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D9" w:rsidRDefault="00743AD9" w:rsidP="00743AD9">
      <w:pPr>
        <w:pStyle w:val="Heading1"/>
      </w:pPr>
      <w:r>
        <w:t>Section 6</w:t>
      </w:r>
    </w:p>
    <w:p w:rsidR="00743AD9" w:rsidRDefault="00743AD9" w:rsidP="00743AD9">
      <w:pPr>
        <w:pStyle w:val="Heading1"/>
      </w:pPr>
      <w:r>
        <w:tab/>
      </w:r>
    </w:p>
    <w:p w:rsidR="00743AD9" w:rsidRDefault="00743AD9" w:rsidP="00743AD9">
      <w:pPr>
        <w:pStyle w:val="Heading1"/>
      </w:pPr>
      <w:r>
        <w:t>PUBLIC PARTICIPATION</w:t>
      </w:r>
    </w:p>
    <w:p w:rsidR="00743AD9" w:rsidRDefault="00743AD9" w:rsidP="00743AD9">
      <w:pPr>
        <w:jc w:val="center"/>
        <w:rPr>
          <w:rFonts w:ascii="Arial" w:hAnsi="Arial"/>
          <w:b/>
        </w:rPr>
      </w:pPr>
      <w:r>
        <w:rPr>
          <w:rFonts w:ascii="Arial" w:hAnsi="Arial"/>
          <w:b/>
        </w:rPr>
        <w:t>Ed 1126.01</w:t>
      </w:r>
    </w:p>
    <w:p w:rsidR="00743AD9" w:rsidRDefault="00743AD9" w:rsidP="00743AD9">
      <w:pPr>
        <w:jc w:val="both"/>
        <w:rPr>
          <w:rFonts w:ascii="Arial" w:hAnsi="Arial"/>
        </w:rPr>
      </w:pPr>
    </w:p>
    <w:p w:rsidR="00743AD9" w:rsidRDefault="00743AD9" w:rsidP="00743AD9">
      <w:pPr>
        <w:rPr>
          <w:rFonts w:ascii="Arial" w:hAnsi="Arial"/>
        </w:rPr>
      </w:pPr>
      <w:r>
        <w:rPr>
          <w:rFonts w:ascii="Arial" w:hAnsi="Arial"/>
        </w:rPr>
        <w:t xml:space="preserve">A copy of the </w:t>
      </w:r>
      <w:r w:rsidRPr="00A772DE">
        <w:rPr>
          <w:rFonts w:ascii="Arial" w:hAnsi="Arial"/>
          <w:szCs w:val="24"/>
        </w:rPr>
        <w:t>Litchfield</w:t>
      </w:r>
      <w:r>
        <w:rPr>
          <w:rFonts w:ascii="Arial" w:hAnsi="Arial"/>
        </w:rPr>
        <w:t xml:space="preserve"> School District’s Special Education Plan shall be available for review by parents, other agencies and the general public.  Copies of the Plan shall be located at the SAU office, office of the Director of Special Services, and the Litchfield School District website.</w:t>
      </w:r>
    </w:p>
    <w:p w:rsidR="00743AD9" w:rsidRDefault="00743AD9" w:rsidP="00743AD9">
      <w:pPr>
        <w:ind w:left="720"/>
        <w:rPr>
          <w:rFonts w:ascii="Arial" w:hAnsi="Arial"/>
          <w:b/>
        </w:rPr>
      </w:pPr>
    </w:p>
    <w:p w:rsidR="00743AD9" w:rsidRDefault="00743AD9" w:rsidP="00743AD9">
      <w:pPr>
        <w:rPr>
          <w:rFonts w:ascii="Arial" w:hAnsi="Arial"/>
        </w:rPr>
      </w:pPr>
      <w:r>
        <w:rPr>
          <w:rFonts w:ascii="Arial" w:hAnsi="Arial"/>
        </w:rPr>
        <w:t xml:space="preserve">The Special Education Plan shall be reviewed and revised as necessary under the supervision of the Special Education Administrator.  </w:t>
      </w:r>
    </w:p>
    <w:p w:rsidR="00743AD9" w:rsidRDefault="00743AD9" w:rsidP="00743AD9">
      <w:pPr>
        <w:ind w:left="720"/>
        <w:rPr>
          <w:rFonts w:ascii="Arial" w:hAnsi="Arial"/>
        </w:rPr>
      </w:pPr>
    </w:p>
    <w:p w:rsidR="00743AD9" w:rsidRDefault="00743AD9" w:rsidP="00743AD9">
      <w:pPr>
        <w:pStyle w:val="BodyTextIndent2"/>
        <w:spacing w:after="0" w:line="240" w:lineRule="auto"/>
        <w:ind w:left="0"/>
        <w:rPr>
          <w:rFonts w:ascii="Arial" w:hAnsi="Arial"/>
        </w:rPr>
      </w:pPr>
      <w:r>
        <w:rPr>
          <w:rFonts w:ascii="Arial" w:hAnsi="Arial"/>
        </w:rPr>
        <w:t>Notice regarding the availability of this plan and its revisions shall be disseminated to the public through formal school District postings and notices in local newspapers.</w:t>
      </w:r>
    </w:p>
    <w:p w:rsidR="00743AD9" w:rsidRDefault="00743AD9" w:rsidP="00743AD9">
      <w:pPr>
        <w:pStyle w:val="BodyTextIndent2"/>
        <w:spacing w:after="0" w:line="240" w:lineRule="auto"/>
        <w:ind w:left="0"/>
        <w:rPr>
          <w:rFonts w:ascii="Arial" w:hAnsi="Arial"/>
        </w:rPr>
      </w:pPr>
    </w:p>
    <w:p w:rsidR="00743AD9" w:rsidRDefault="00743AD9" w:rsidP="00743AD9">
      <w:pPr>
        <w:pStyle w:val="BodyTextIndent2"/>
        <w:spacing w:after="0" w:line="240" w:lineRule="auto"/>
        <w:ind w:left="0"/>
        <w:rPr>
          <w:rFonts w:ascii="Arial" w:hAnsi="Arial"/>
        </w:rPr>
      </w:pPr>
      <w:r>
        <w:rPr>
          <w:rFonts w:ascii="Arial" w:hAnsi="Arial"/>
        </w:rPr>
        <w:t xml:space="preserve">Each year, the Litchfield School District submits its “Annual Request for Federal Special Education Funds” to the NH Department of Education for approval.  The District shall provide reasonable opportunities for participation of teachers, parents and other interested agencies, organizations, and individuals in the planning for and operation of this program.  Prior to the submission of the application, the public will be notified through formal school District postings and notices in local newspapers and provided an opportunity to review the information and provide written input.  </w:t>
      </w:r>
    </w:p>
    <w:p w:rsidR="00743AD9" w:rsidRDefault="00743AD9" w:rsidP="00743AD9">
      <w:pPr>
        <w:ind w:left="720"/>
        <w:rPr>
          <w:rFonts w:ascii="Arial" w:hAnsi="Arial"/>
        </w:rPr>
      </w:pPr>
    </w:p>
    <w:p w:rsidR="00743AD9" w:rsidRDefault="00743AD9" w:rsidP="00743AD9">
      <w:pPr>
        <w:jc w:val="center"/>
        <w:rPr>
          <w:rFonts w:ascii="Arial" w:hAnsi="Arial"/>
          <w:b/>
        </w:rPr>
      </w:pPr>
    </w:p>
    <w:p w:rsidR="00743AD9" w:rsidRPr="00B038B2" w:rsidRDefault="00743AD9" w:rsidP="00743AD9">
      <w:pPr>
        <w:rPr>
          <w:rFonts w:ascii="Arial" w:hAnsi="Arial"/>
          <w:b/>
        </w:rPr>
      </w:pPr>
      <w:r>
        <w:rPr>
          <w:rFonts w:ascii="Arial" w:hAnsi="Arial"/>
          <w:b/>
        </w:rPr>
        <w:t>PUBLIC PARTICIPATION</w:t>
      </w:r>
      <w:r w:rsidRPr="00B038B2">
        <w:rPr>
          <w:rFonts w:ascii="Arial" w:hAnsi="Arial"/>
          <w:b/>
        </w:rPr>
        <w:t xml:space="preserve"> ARTIFACTS:</w:t>
      </w:r>
    </w:p>
    <w:p w:rsidR="00743AD9" w:rsidRDefault="00743AD9" w:rsidP="00743AD9">
      <w:pPr>
        <w:rPr>
          <w:rFonts w:ascii="Arial" w:hAnsi="Arial"/>
        </w:rPr>
      </w:pPr>
    </w:p>
    <w:p w:rsidR="00743AD9" w:rsidRDefault="00743AD9" w:rsidP="00743AD9">
      <w:pPr>
        <w:pStyle w:val="ListParagraph"/>
        <w:numPr>
          <w:ilvl w:val="0"/>
          <w:numId w:val="1"/>
        </w:numPr>
        <w:rPr>
          <w:rFonts w:ascii="Arial" w:hAnsi="Arial"/>
        </w:rPr>
      </w:pPr>
      <w:r>
        <w:rPr>
          <w:rFonts w:ascii="Arial" w:hAnsi="Arial"/>
        </w:rPr>
        <w:t>Litchfield School District Policy:</w:t>
      </w:r>
    </w:p>
    <w:p w:rsidR="00743AD9" w:rsidRDefault="00743AD9" w:rsidP="00743AD9">
      <w:pPr>
        <w:pStyle w:val="ListParagraph"/>
        <w:numPr>
          <w:ilvl w:val="1"/>
          <w:numId w:val="1"/>
        </w:numPr>
        <w:rPr>
          <w:rFonts w:ascii="Arial" w:hAnsi="Arial"/>
        </w:rPr>
      </w:pPr>
      <w:r w:rsidRPr="00952C91">
        <w:rPr>
          <w:rFonts w:ascii="Arial" w:hAnsi="Arial"/>
        </w:rPr>
        <w:t xml:space="preserve">Community Involvement in Decision Making (ABA) </w:t>
      </w:r>
    </w:p>
    <w:p w:rsidR="00743AD9" w:rsidRDefault="00743AD9" w:rsidP="00743AD9">
      <w:pPr>
        <w:pStyle w:val="ListParagraph"/>
        <w:numPr>
          <w:ilvl w:val="1"/>
          <w:numId w:val="1"/>
        </w:numPr>
        <w:rPr>
          <w:rFonts w:ascii="Arial" w:hAnsi="Arial"/>
        </w:rPr>
      </w:pPr>
      <w:r w:rsidRPr="00952C91">
        <w:rPr>
          <w:rFonts w:ascii="Arial" w:hAnsi="Arial"/>
        </w:rPr>
        <w:t xml:space="preserve">Funding Proposals and Applications (DD) </w:t>
      </w:r>
    </w:p>
    <w:p w:rsidR="00743AD9" w:rsidRPr="00952C91" w:rsidRDefault="00743AD9" w:rsidP="00743AD9">
      <w:pPr>
        <w:pStyle w:val="ListParagraph"/>
        <w:numPr>
          <w:ilvl w:val="0"/>
          <w:numId w:val="2"/>
        </w:numPr>
        <w:rPr>
          <w:rFonts w:ascii="Arial" w:hAnsi="Arial" w:cs="Arial"/>
          <w:szCs w:val="24"/>
        </w:rPr>
      </w:pPr>
      <w:r w:rsidRPr="00952C91">
        <w:rPr>
          <w:rFonts w:ascii="Arial" w:hAnsi="Arial"/>
        </w:rPr>
        <w:t xml:space="preserve">Revenues from Local, State, and Federal Tax Sources (DEA) </w:t>
      </w:r>
    </w:p>
    <w:p w:rsidR="00743AD9" w:rsidRPr="00952C91" w:rsidRDefault="00743AD9" w:rsidP="00743AD9">
      <w:pPr>
        <w:pStyle w:val="ListParagraph"/>
        <w:numPr>
          <w:ilvl w:val="0"/>
          <w:numId w:val="2"/>
        </w:numPr>
        <w:rPr>
          <w:rFonts w:ascii="Arial" w:hAnsi="Arial" w:cs="Arial"/>
          <w:szCs w:val="24"/>
        </w:rPr>
      </w:pPr>
      <w:r w:rsidRPr="00952C91">
        <w:rPr>
          <w:rFonts w:ascii="Arial" w:hAnsi="Arial" w:cs="Arial"/>
          <w:szCs w:val="24"/>
        </w:rPr>
        <w:t>School, Community, Media &amp; Home Relations (KA)</w:t>
      </w:r>
      <w:r w:rsidRPr="00952C91">
        <w:rPr>
          <w:rFonts w:ascii="Arial" w:hAnsi="Arial" w:cs="Arial"/>
          <w:szCs w:val="24"/>
        </w:rPr>
        <w:tab/>
      </w:r>
    </w:p>
    <w:p w:rsidR="00743AD9" w:rsidRPr="00952C91" w:rsidRDefault="00743AD9" w:rsidP="00743AD9">
      <w:pPr>
        <w:pStyle w:val="ListParagraph"/>
        <w:numPr>
          <w:ilvl w:val="0"/>
          <w:numId w:val="2"/>
        </w:numPr>
        <w:rPr>
          <w:rFonts w:ascii="Arial" w:hAnsi="Arial"/>
          <w:szCs w:val="24"/>
        </w:rPr>
      </w:pPr>
      <w:r w:rsidRPr="00952C91">
        <w:rPr>
          <w:rFonts w:ascii="Arial" w:hAnsi="Arial" w:cs="Arial"/>
          <w:szCs w:val="24"/>
        </w:rPr>
        <w:t xml:space="preserve">Public Information Program (KDA) </w:t>
      </w:r>
    </w:p>
    <w:p w:rsidR="00743AD9" w:rsidRDefault="00743AD9" w:rsidP="00743AD9">
      <w:pPr>
        <w:rPr>
          <w:rFonts w:ascii="Arial" w:hAnsi="Arial"/>
          <w:szCs w:val="24"/>
        </w:rPr>
      </w:pPr>
    </w:p>
    <w:p w:rsidR="00743AD9" w:rsidRDefault="00743AD9" w:rsidP="00743AD9">
      <w:pPr>
        <w:rPr>
          <w:rFonts w:ascii="Arial" w:hAnsi="Arial"/>
          <w:szCs w:val="24"/>
        </w:rPr>
      </w:pPr>
    </w:p>
    <w:p w:rsidR="00743AD9" w:rsidRDefault="00743AD9" w:rsidP="00743AD9">
      <w:pPr>
        <w:rPr>
          <w:rFonts w:ascii="Arial" w:hAnsi="Arial"/>
          <w:szCs w:val="24"/>
        </w:rPr>
      </w:pPr>
    </w:p>
    <w:p w:rsidR="00743AD9" w:rsidRDefault="00743AD9" w:rsidP="00743AD9">
      <w:pPr>
        <w:rPr>
          <w:rFonts w:ascii="Arial" w:hAnsi="Arial"/>
          <w:szCs w:val="24"/>
        </w:rPr>
      </w:pPr>
    </w:p>
    <w:p w:rsidR="00743AD9" w:rsidRPr="00952C91" w:rsidRDefault="00743AD9" w:rsidP="00743AD9">
      <w:pPr>
        <w:rPr>
          <w:rFonts w:ascii="Arial" w:hAnsi="Arial"/>
          <w:szCs w:val="24"/>
        </w:rPr>
      </w:pPr>
    </w:p>
    <w:p w:rsidR="00743AD9" w:rsidRDefault="00743AD9" w:rsidP="00743AD9"/>
    <w:p w:rsidR="00743AD9" w:rsidRDefault="00743AD9" w:rsidP="00743AD9"/>
    <w:p w:rsidR="00743AD9" w:rsidRDefault="00743AD9" w:rsidP="00743AD9"/>
    <w:p w:rsidR="00743AD9" w:rsidRDefault="00743AD9" w:rsidP="00743AD9"/>
    <w:p w:rsidR="00743AD9" w:rsidRDefault="00743AD9" w:rsidP="00743AD9"/>
    <w:p w:rsidR="000D377A" w:rsidRDefault="007001FB"/>
    <w:sectPr w:rsidR="000D377A" w:rsidSect="007001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1FB" w:rsidRDefault="007001FB" w:rsidP="007001FB">
      <w:r>
        <w:separator/>
      </w:r>
    </w:p>
  </w:endnote>
  <w:endnote w:type="continuationSeparator" w:id="1">
    <w:p w:rsidR="007001FB" w:rsidRDefault="007001FB" w:rsidP="007001F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FB" w:rsidRDefault="007001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2469"/>
      <w:docPartObj>
        <w:docPartGallery w:val="Page Numbers (Bottom of Page)"/>
        <w:docPartUnique/>
      </w:docPartObj>
    </w:sdtPr>
    <w:sdtContent>
      <w:p w:rsidR="007001FB" w:rsidRDefault="007001FB">
        <w:pPr>
          <w:pStyle w:val="Footer"/>
          <w:jc w:val="right"/>
        </w:pPr>
        <w:fldSimple w:instr=" PAGE   \* MERGEFORMAT ">
          <w:r>
            <w:rPr>
              <w:noProof/>
            </w:rPr>
            <w:t>24</w:t>
          </w:r>
        </w:fldSimple>
      </w:p>
    </w:sdtContent>
  </w:sdt>
  <w:p w:rsidR="007001FB" w:rsidRDefault="007001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FB" w:rsidRDefault="00700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1FB" w:rsidRDefault="007001FB" w:rsidP="007001FB">
      <w:r>
        <w:separator/>
      </w:r>
    </w:p>
  </w:footnote>
  <w:footnote w:type="continuationSeparator" w:id="1">
    <w:p w:rsidR="007001FB" w:rsidRDefault="007001FB" w:rsidP="00700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FB" w:rsidRDefault="007001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FB" w:rsidRDefault="007001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FB" w:rsidRDefault="007001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F0733"/>
    <w:multiLevelType w:val="hybridMultilevel"/>
    <w:tmpl w:val="D540B568"/>
    <w:lvl w:ilvl="0" w:tplc="0CAEDE2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7E5CAF"/>
    <w:multiLevelType w:val="hybridMultilevel"/>
    <w:tmpl w:val="EA428784"/>
    <w:lvl w:ilvl="0" w:tplc="5C4AFA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rsids>
    <w:rsidRoot w:val="00743AD9"/>
    <w:rsid w:val="001C2C2A"/>
    <w:rsid w:val="007001FB"/>
    <w:rsid w:val="00743AD9"/>
    <w:rsid w:val="00761A6B"/>
    <w:rsid w:val="00856332"/>
    <w:rsid w:val="009E6F89"/>
    <w:rsid w:val="00A93B74"/>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D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743AD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D9"/>
    <w:rPr>
      <w:rFonts w:ascii="Arial" w:eastAsia="Times" w:hAnsi="Arial" w:cs="Times New Roman"/>
      <w:b/>
      <w:sz w:val="28"/>
      <w:szCs w:val="20"/>
    </w:rPr>
  </w:style>
  <w:style w:type="paragraph" w:styleId="BodyTextIndent2">
    <w:name w:val="Body Text Indent 2"/>
    <w:basedOn w:val="Normal"/>
    <w:link w:val="BodyTextIndent2Char"/>
    <w:rsid w:val="00743AD9"/>
    <w:pPr>
      <w:spacing w:after="120" w:line="480" w:lineRule="auto"/>
      <w:ind w:left="360"/>
    </w:pPr>
  </w:style>
  <w:style w:type="character" w:customStyle="1" w:styleId="BodyTextIndent2Char">
    <w:name w:val="Body Text Indent 2 Char"/>
    <w:basedOn w:val="DefaultParagraphFont"/>
    <w:link w:val="BodyTextIndent2"/>
    <w:rsid w:val="00743AD9"/>
    <w:rPr>
      <w:rFonts w:ascii="Times" w:eastAsia="Times" w:hAnsi="Times" w:cs="Times New Roman"/>
      <w:sz w:val="24"/>
      <w:szCs w:val="20"/>
    </w:rPr>
  </w:style>
  <w:style w:type="paragraph" w:styleId="ListParagraph">
    <w:name w:val="List Paragraph"/>
    <w:basedOn w:val="Normal"/>
    <w:uiPriority w:val="34"/>
    <w:qFormat/>
    <w:rsid w:val="00743AD9"/>
    <w:pPr>
      <w:ind w:left="720"/>
    </w:pPr>
  </w:style>
  <w:style w:type="paragraph" w:styleId="Header">
    <w:name w:val="header"/>
    <w:basedOn w:val="Normal"/>
    <w:link w:val="HeaderChar"/>
    <w:uiPriority w:val="99"/>
    <w:semiHidden/>
    <w:unhideWhenUsed/>
    <w:rsid w:val="007001FB"/>
    <w:pPr>
      <w:tabs>
        <w:tab w:val="center" w:pos="4680"/>
        <w:tab w:val="right" w:pos="9360"/>
      </w:tabs>
    </w:pPr>
  </w:style>
  <w:style w:type="character" w:customStyle="1" w:styleId="HeaderChar">
    <w:name w:val="Header Char"/>
    <w:basedOn w:val="DefaultParagraphFont"/>
    <w:link w:val="Header"/>
    <w:uiPriority w:val="99"/>
    <w:semiHidden/>
    <w:rsid w:val="007001FB"/>
    <w:rPr>
      <w:rFonts w:ascii="Times" w:eastAsia="Times" w:hAnsi="Times" w:cs="Times New Roman"/>
      <w:sz w:val="24"/>
      <w:szCs w:val="20"/>
    </w:rPr>
  </w:style>
  <w:style w:type="paragraph" w:styleId="Footer">
    <w:name w:val="footer"/>
    <w:basedOn w:val="Normal"/>
    <w:link w:val="FooterChar"/>
    <w:uiPriority w:val="99"/>
    <w:unhideWhenUsed/>
    <w:rsid w:val="007001FB"/>
    <w:pPr>
      <w:tabs>
        <w:tab w:val="center" w:pos="4680"/>
        <w:tab w:val="right" w:pos="9360"/>
      </w:tabs>
    </w:pPr>
  </w:style>
  <w:style w:type="character" w:customStyle="1" w:styleId="FooterChar">
    <w:name w:val="Footer Char"/>
    <w:basedOn w:val="DefaultParagraphFont"/>
    <w:link w:val="Footer"/>
    <w:uiPriority w:val="99"/>
    <w:rsid w:val="007001FB"/>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Litchfield School District</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2</cp:revision>
  <dcterms:created xsi:type="dcterms:W3CDTF">2011-01-26T17:36:00Z</dcterms:created>
  <dcterms:modified xsi:type="dcterms:W3CDTF">2011-01-27T17:28:00Z</dcterms:modified>
</cp:coreProperties>
</file>